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86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bookmarkStart w:id="0" w:name="_GoBack"/>
      <w:bookmarkEnd w:id="0"/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</w:t>
      </w:r>
    </w:p>
    <w:p w:rsidR="00CB6CEA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614B67">
        <w:rPr>
          <w:sz w:val="28"/>
          <w:szCs w:val="28"/>
        </w:rPr>
        <w:t>15</w:t>
      </w:r>
      <w:r w:rsidR="00317E74" w:rsidRPr="00317E74">
        <w:rPr>
          <w:sz w:val="28"/>
          <w:szCs w:val="28"/>
        </w:rPr>
        <w:t xml:space="preserve"> </w:t>
      </w:r>
      <w:r w:rsidR="00614B67">
        <w:rPr>
          <w:sz w:val="28"/>
          <w:szCs w:val="28"/>
        </w:rPr>
        <w:t>марта</w:t>
      </w:r>
      <w:r w:rsidR="00D31B07">
        <w:rPr>
          <w:sz w:val="28"/>
          <w:szCs w:val="28"/>
        </w:rPr>
        <w:t xml:space="preserve"> 2025</w:t>
      </w:r>
      <w:r w:rsidR="00317E74" w:rsidRPr="00317E74">
        <w:rPr>
          <w:sz w:val="28"/>
          <w:szCs w:val="28"/>
        </w:rPr>
        <w:t xml:space="preserve"> г. </w:t>
      </w:r>
      <w:r w:rsidR="00D31B07" w:rsidRPr="00D31B07">
        <w:rPr>
          <w:sz w:val="28"/>
          <w:szCs w:val="28"/>
        </w:rPr>
        <w:t xml:space="preserve">на </w:t>
      </w:r>
      <w:r w:rsidR="00614B67">
        <w:rPr>
          <w:sz w:val="28"/>
          <w:szCs w:val="28"/>
        </w:rPr>
        <w:t>перегоне</w:t>
      </w:r>
      <w:r w:rsidR="00D31B07" w:rsidRPr="00D31B07">
        <w:rPr>
          <w:sz w:val="28"/>
          <w:szCs w:val="28"/>
        </w:rPr>
        <w:t xml:space="preserve"> </w:t>
      </w:r>
      <w:proofErr w:type="spellStart"/>
      <w:r w:rsidR="00614B67" w:rsidRPr="00614B67">
        <w:rPr>
          <w:sz w:val="28"/>
          <w:szCs w:val="28"/>
        </w:rPr>
        <w:t>Чалганы</w:t>
      </w:r>
      <w:proofErr w:type="spellEnd"/>
      <w:r w:rsidR="00614B67" w:rsidRPr="00614B67">
        <w:rPr>
          <w:sz w:val="28"/>
          <w:szCs w:val="28"/>
        </w:rPr>
        <w:t xml:space="preserve"> – Ушумун Забайкальской железной дороги</w:t>
      </w:r>
      <w:r w:rsidR="00614B67">
        <w:rPr>
          <w:sz w:val="28"/>
          <w:szCs w:val="28"/>
        </w:rPr>
        <w:t xml:space="preserve"> </w:t>
      </w:r>
      <w:r w:rsidR="00D31B07" w:rsidRPr="00D31B07">
        <w:rPr>
          <w:sz w:val="28"/>
          <w:szCs w:val="28"/>
        </w:rPr>
        <w:t xml:space="preserve">– филиала </w:t>
      </w:r>
      <w:r w:rsidR="00447AD9">
        <w:rPr>
          <w:sz w:val="28"/>
          <w:szCs w:val="28"/>
        </w:rPr>
        <w:br/>
      </w:r>
      <w:r w:rsidR="00D31B07" w:rsidRPr="00D31B07">
        <w:rPr>
          <w:sz w:val="28"/>
          <w:szCs w:val="28"/>
        </w:rPr>
        <w:t>ОАО «РЖД»</w:t>
      </w:r>
    </w:p>
    <w:p w:rsidR="00CB6CEA" w:rsidRDefault="00CB6CEA" w:rsidP="00CF4993">
      <w:pPr>
        <w:pStyle w:val="20"/>
        <w:spacing w:after="0" w:line="240" w:lineRule="auto"/>
        <w:contextualSpacing/>
        <w:jc w:val="left"/>
        <w:rPr>
          <w:spacing w:val="0"/>
          <w:sz w:val="28"/>
          <w:szCs w:val="28"/>
        </w:rPr>
      </w:pPr>
    </w:p>
    <w:p w:rsidR="00CB6CEA" w:rsidRDefault="0065362E" w:rsidP="00CF4993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614B67" w:rsidRDefault="00614B67" w:rsidP="00C81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B67" w:rsidRPr="00614B67" w:rsidRDefault="00614B67" w:rsidP="00614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марта 2025 года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6 часов 47 минут </w:t>
      </w:r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7588 км </w:t>
      </w:r>
      <w:proofErr w:type="spellStart"/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второго главного пути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перегона </w:t>
      </w:r>
      <w:proofErr w:type="spellStart"/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Чалганы</w:t>
      </w:r>
      <w:proofErr w:type="spellEnd"/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Ушумун Забайкальской</w:t>
      </w:r>
      <w:r w:rsidR="005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железной дороги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филиала ОАО «РЖД»,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причине падения давления в тормозной магистрали остановлен соединенный грузовой поезд № 9608/9598 (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142 вагона, масса 13915 тонн, вагонов с </w:t>
      </w:r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нет) c электровозами 3ЭС5К № 983 (в голове поезда) припис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эксплуатационного локомотивного депо </w:t>
      </w:r>
      <w:proofErr w:type="spellStart"/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Илан</w:t>
      </w:r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дирекции тяги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управлением локомотивной бригады эксплуатационного локомотивного депо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Белогорск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3ЭС5К № 1006 (в середине поезда) припис</w:t>
      </w:r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эксплуатационного локомотивного депо Хабаровск</w:t>
      </w:r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Дальневосточной дирекции тяг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 управлением локомотивной бригады эксплуатационного локомотивного депо Белогорск. Поезд следовал со скоростью 51 км/ч в режиме «торможение», при зелёном показании блока индикации комплексного локомотивного устройства безопасности. Поезд остановлен 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срабатывани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автоматических тормозов вследствие нарушения целостности тормозной магистрали. </w:t>
      </w:r>
    </w:p>
    <w:p w:rsidR="00E54588" w:rsidRDefault="00614B67" w:rsidP="00614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состава поезда помощником машиниста ведомого локомотива 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 восьмой колесной пары 2 секции и всех колесных пар 3 секции электровоза 3ЭС5К № 1006, сход 28 вагонов (с 1 по 28) поезда № 9598 (ведомого) с выходом в габарит нечетного пути и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последующем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столкновением их с 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составом 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встречн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поезда № 2873</w:t>
      </w:r>
      <w:r w:rsidR="00E54588" w:rsidRPr="00E54588">
        <w:t xml:space="preserve"> 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54588" w:rsidRP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70 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вагонов, масс</w:t>
      </w:r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1697 тонн, </w:t>
      </w:r>
      <w:r w:rsid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вагонов с ОГ нет)</w:t>
      </w:r>
      <w:r w:rsidR="00E54588" w:rsidRP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следовавшим по первому главному пути 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электровозом 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3ЭС5К № 1214 припис</w:t>
      </w:r>
      <w:r w:rsidR="00F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эксплуатационного локомотивного депо Аб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 Красноярской дирекции тяги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управлением локомотивной бригады эксплуатационного локомотивного депо Белогорск. </w:t>
      </w:r>
      <w:r w:rsidR="00E54588"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588"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2873 ос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 экстренным торможением.</w:t>
      </w:r>
    </w:p>
    <w:p w:rsidR="00614B67" w:rsidRPr="00614B67" w:rsidRDefault="00614B67" w:rsidP="00614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столкновения допущен сход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2 колесных пар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секции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электровоза</w:t>
      </w:r>
      <w:r w:rsidR="00B40976" w:rsidRPr="00B40976">
        <w:t xml:space="preserve"> </w:t>
      </w:r>
      <w:r w:rsidR="00B40976" w:rsidRPr="00B4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 № 2873</w:t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14B67" w:rsidRDefault="00614B67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схода подвижного состава</w:t>
      </w:r>
      <w:r w:rsidR="00C8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грузовом поезде № 9608/9598 </w:t>
      </w:r>
      <w:r w:rsidR="00E5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7586 км </w:t>
      </w:r>
      <w:proofErr w:type="spellStart"/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6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</w:t>
      </w:r>
    </w:p>
    <w:p w:rsidR="00EE6A30" w:rsidRPr="00EE6A30" w:rsidRDefault="00EE6A30" w:rsidP="00EE6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C81F48" w:rsidRDefault="00C81F48" w:rsidP="00C81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>В результате схода: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>- погибших и получивших тяжкий вред здоровью нет;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81F48">
        <w:rPr>
          <w:rFonts w:ascii="Times New Roman" w:eastAsia="Times New Roman" w:hAnsi="Times New Roman" w:cs="Times New Roman"/>
          <w:sz w:val="28"/>
          <w:szCs w:val="28"/>
        </w:rPr>
        <w:t>условия жизнедеятельности людей не нарушены, вред окружающей природной среде и экологии не нанесен;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- нарушен габарит по первому и второму главным путям. 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Повреждены: 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- электровоз 3ЭС5К № 1214 в объёме капитального ремонта; 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lastRenderedPageBreak/>
        <w:t>- электровоз 3ЭС5К № 1006 в объёме текущего ТР-3;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18 вагонов до степени исключения; 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- 1 вагон в объеме деповского ремонта; 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- 9 вагонов в объеме текущего </w:t>
      </w:r>
      <w:proofErr w:type="spellStart"/>
      <w:r w:rsidRPr="00C81F48">
        <w:rPr>
          <w:rFonts w:ascii="Times New Roman" w:eastAsia="Times New Roman" w:hAnsi="Times New Roman" w:cs="Times New Roman"/>
          <w:sz w:val="28"/>
          <w:szCs w:val="28"/>
        </w:rPr>
        <w:t>отцепочного</w:t>
      </w:r>
      <w:proofErr w:type="spellEnd"/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 ремонта; 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- 576 м второго главного пути, 167 м первого главного пути. 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>Допущена утрата груза «Уголь каменный (марка Т уголь бит</w:t>
      </w:r>
      <w:r w:rsidR="00B40976">
        <w:rPr>
          <w:rFonts w:ascii="Times New Roman" w:eastAsia="Times New Roman" w:hAnsi="Times New Roman" w:cs="Times New Roman"/>
          <w:sz w:val="28"/>
          <w:szCs w:val="28"/>
        </w:rPr>
        <w:t>уминозный прочий)» общей массой нетто 1382</w:t>
      </w: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600 кг. </w:t>
      </w:r>
    </w:p>
    <w:p w:rsidR="00C81F48" w:rsidRPr="00C81F48" w:rsidRDefault="00B40976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Задержано:</w:t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 20 пассажирских поездов на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t xml:space="preserve"> общее время 84 часа 39 минут,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br/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5 почтово-багажных поездов на общее время 43 часа 40 минут, 10 пригородных поездов на общее время 3 часа 25 минут и 846 грузовых поездов на общее время 9050 часов 19 минут. </w:t>
      </w:r>
    </w:p>
    <w:p w:rsidR="00C81F48" w:rsidRPr="00C81F48" w:rsidRDefault="00C81F48" w:rsidP="00C8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Перерыв движения по первому главному пути перегона </w:t>
      </w:r>
      <w:proofErr w:type="spellStart"/>
      <w:r w:rsidRPr="00C81F48">
        <w:rPr>
          <w:rFonts w:ascii="Times New Roman" w:eastAsia="Times New Roman" w:hAnsi="Times New Roman" w:cs="Times New Roman"/>
          <w:sz w:val="28"/>
          <w:szCs w:val="28"/>
        </w:rPr>
        <w:t>Чалганы</w:t>
      </w:r>
      <w:proofErr w:type="spellEnd"/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 – Ушумун составил 24 часа 08 минут, по вт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орому главному пути – 25 часов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81F48">
        <w:rPr>
          <w:rFonts w:ascii="Times New Roman" w:eastAsia="Times New Roman" w:hAnsi="Times New Roman" w:cs="Times New Roman"/>
          <w:sz w:val="28"/>
          <w:szCs w:val="28"/>
        </w:rPr>
        <w:t xml:space="preserve">03 минуты. </w:t>
      </w:r>
    </w:p>
    <w:p w:rsidR="006E4633" w:rsidRDefault="006E4633" w:rsidP="00F73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Pr="00F17FCD" w:rsidRDefault="0065362E" w:rsidP="001A4616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F17FCD">
        <w:rPr>
          <w:spacing w:val="0"/>
          <w:sz w:val="28"/>
          <w:szCs w:val="28"/>
        </w:rPr>
        <w:t>Обязательные требовани</w:t>
      </w:r>
      <w:r w:rsidR="00830FC4" w:rsidRPr="00F17FCD">
        <w:rPr>
          <w:spacing w:val="0"/>
          <w:sz w:val="28"/>
          <w:szCs w:val="28"/>
        </w:rPr>
        <w:t>я</w:t>
      </w:r>
      <w:r w:rsidR="00840386" w:rsidRPr="00F17FCD">
        <w:rPr>
          <w:spacing w:val="0"/>
          <w:sz w:val="28"/>
          <w:szCs w:val="28"/>
        </w:rPr>
        <w:t xml:space="preserve">, несоблюдение которых привело </w:t>
      </w:r>
      <w:r w:rsidR="00840386" w:rsidRPr="00F17FCD">
        <w:rPr>
          <w:spacing w:val="0"/>
          <w:sz w:val="28"/>
          <w:szCs w:val="28"/>
        </w:rPr>
        <w:br/>
      </w:r>
      <w:r w:rsidRPr="00F17FCD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CF4993">
      <w:pPr>
        <w:pStyle w:val="20"/>
        <w:spacing w:after="0" w:line="240" w:lineRule="auto"/>
        <w:contextualSpacing/>
        <w:jc w:val="both"/>
      </w:pPr>
    </w:p>
    <w:p w:rsidR="00C81F48" w:rsidRPr="00C81F48" w:rsidRDefault="00C81F48" w:rsidP="00C81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>Улан-Удэнским ордена Ленина локомотиворемонтным заводом – филиалом АО «</w:t>
      </w:r>
      <w:proofErr w:type="spellStart"/>
      <w:r w:rsidRPr="00C81F48">
        <w:rPr>
          <w:rFonts w:ascii="Times New Roman" w:eastAsia="Times New Roman" w:hAnsi="Times New Roman" w:cs="Times New Roman"/>
          <w:sz w:val="28"/>
          <w:szCs w:val="28"/>
        </w:rPr>
        <w:t>Желдорреммаш</w:t>
      </w:r>
      <w:proofErr w:type="spellEnd"/>
      <w:r w:rsidRPr="00C81F48">
        <w:rPr>
          <w:rFonts w:ascii="Times New Roman" w:eastAsia="Times New Roman" w:hAnsi="Times New Roman" w:cs="Times New Roman"/>
          <w:sz w:val="28"/>
          <w:szCs w:val="28"/>
        </w:rPr>
        <w:t>» нарушены требования:</w:t>
      </w:r>
    </w:p>
    <w:p w:rsidR="00C81F48" w:rsidRPr="00C81F48" w:rsidRDefault="00E54588" w:rsidP="00C81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ч. 2 статьи 20 Федеральног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t xml:space="preserve">о закона от 10.01.2003 № 17-ФЗ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br/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«О железнодорожном транспорте в Российской Федерации» (далее – Федеральный закон № 17-ФЗ), в части необеспечения безопасности движения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br/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и эксплуатации железнодорожного транспорта;</w:t>
      </w:r>
    </w:p>
    <w:p w:rsidR="00C81F48" w:rsidRPr="00C81F48" w:rsidRDefault="00E54588" w:rsidP="00C81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п. 134 Правил технической эксплуатации железных дорог Российской Федерации, утвержденным приказом Министерства транспорта Российской Федерации от 23 июня 2022 г. № 250 (далее – П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t>равила</w:t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), в части несоответствия прошедшего ремонт железнодорожного подвижного состава и его составных частей требованиям ремонтной докумен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t xml:space="preserve">тации, а именно несоответствие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br/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21 гидравлического гасителя колебаний электровоза 3ЭС5К № 1006 техническим характеристикам;</w:t>
      </w:r>
    </w:p>
    <w:p w:rsidR="00C81F48" w:rsidRPr="00C81F48" w:rsidRDefault="00E54588" w:rsidP="00C81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п. 134 ПТЭ, в части несоответствия прошедшего ремонт железнодорожного подвижного состава и его составных частей требованиям ремонтной документации, а именно неисправность 3 поглощающих аппаратов </w:t>
      </w:r>
      <w:proofErr w:type="spellStart"/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автосцепных</w:t>
      </w:r>
      <w:proofErr w:type="spellEnd"/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 устройств электровоза 3ЭС5К № 1006.</w:t>
      </w:r>
    </w:p>
    <w:p w:rsidR="00C81F48" w:rsidRPr="00C81F48" w:rsidRDefault="00C81F48" w:rsidP="00C81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48">
        <w:rPr>
          <w:rFonts w:ascii="Times New Roman" w:eastAsia="Times New Roman" w:hAnsi="Times New Roman" w:cs="Times New Roman"/>
          <w:sz w:val="28"/>
          <w:szCs w:val="28"/>
        </w:rPr>
        <w:t>Локомотивными бригадами сдвоенного поезда № 9608/9598 нарушены требования:</w:t>
      </w:r>
    </w:p>
    <w:p w:rsidR="00C81F48" w:rsidRPr="00C81F48" w:rsidRDefault="00B40976" w:rsidP="00C81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ч. 2 статьи 20 Федерального закона № 17-ФЗ, в части необеспечения безопасности движения и эксплуатации железнодорожного транспорта;</w:t>
      </w:r>
    </w:p>
    <w:p w:rsidR="00C81F48" w:rsidRPr="00C81F48" w:rsidRDefault="00B40976" w:rsidP="00C81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п. 22 раздела 1 Общие требования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t xml:space="preserve">к организации движения поездов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br/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на железнодорожном транспорте Приложения № 2 к ПТЭ, п. 12.6.5 Инструкции по организации обращения грузовых поездов повышенной массы и длины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br/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на железнодорожных путях общего пользования ОАО «РЖД», утвержденной распоряжением ОАО «РЖД» от 01.09.2016 № 1799/р, в части проведения проверки действия автотормозов в поезде на 7587 км без использования режима «кнопочный контроллер» системы ИСАВП-РТ;</w:t>
      </w:r>
    </w:p>
    <w:p w:rsidR="00C81F48" w:rsidRDefault="00B40976" w:rsidP="00C81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п. 37 раздела 1 Общие требования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t xml:space="preserve">к организации движения поездов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br/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на железнодорожном транспорте Приложения № 2 к ПТЭ, п. 32 Приложения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br/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№ 3 к Правилам технического обслуж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t xml:space="preserve">ивания тормозного оборудования </w:t>
      </w:r>
      <w:r w:rsidR="00C81F48">
        <w:rPr>
          <w:rFonts w:ascii="Times New Roman" w:eastAsia="Times New Roman" w:hAnsi="Times New Roman" w:cs="Times New Roman"/>
          <w:sz w:val="28"/>
          <w:szCs w:val="28"/>
        </w:rPr>
        <w:br/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>и управления тормозами железнодорожного подвижного состава,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81F48" w:rsidRPr="00C81F48">
        <w:rPr>
          <w:rFonts w:ascii="Times New Roman" w:eastAsia="Times New Roman" w:hAnsi="Times New Roman" w:cs="Times New Roman"/>
          <w:sz w:val="28"/>
          <w:szCs w:val="28"/>
        </w:rPr>
        <w:t xml:space="preserve"> Советом по железнодорожному транспорту государств-участников Содружества (протокол № 60 от 06-07.05.2014), в части невыполнения синхронного торможени</w:t>
      </w:r>
      <w:r w:rsidR="00206547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B07" w:rsidRDefault="00D31B07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62B" w:rsidRDefault="00F7362B" w:rsidP="00F7362B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F7362B" w:rsidRDefault="00F7362B" w:rsidP="00F7362B">
      <w:pPr>
        <w:pStyle w:val="20"/>
        <w:spacing w:after="0" w:line="240" w:lineRule="auto"/>
        <w:ind w:left="1069"/>
        <w:contextualSpacing/>
        <w:jc w:val="both"/>
      </w:pPr>
    </w:p>
    <w:p w:rsidR="00F7362B" w:rsidRPr="00FA69F7" w:rsidRDefault="00206547" w:rsidP="002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 w:rsidRPr="00206547">
        <w:rPr>
          <w:rFonts w:ascii="Times New Roman" w:eastAsia="Calibri" w:hAnsi="Times New Roman" w:cs="Times New Roman"/>
          <w:bCs/>
          <w:sz w:val="28"/>
        </w:rPr>
        <w:t xml:space="preserve">Причиной схода подвижного состава в грузовом поезде № 9608/9598 явилось поперечное </w:t>
      </w:r>
      <w:proofErr w:type="spellStart"/>
      <w:r w:rsidRPr="00206547">
        <w:rPr>
          <w:rFonts w:ascii="Times New Roman" w:eastAsia="Calibri" w:hAnsi="Times New Roman" w:cs="Times New Roman"/>
          <w:bCs/>
          <w:sz w:val="28"/>
        </w:rPr>
        <w:t>отжатие</w:t>
      </w:r>
      <w:proofErr w:type="spellEnd"/>
      <w:r w:rsidRPr="00206547">
        <w:rPr>
          <w:rFonts w:ascii="Times New Roman" w:eastAsia="Calibri" w:hAnsi="Times New Roman" w:cs="Times New Roman"/>
          <w:bCs/>
          <w:sz w:val="28"/>
        </w:rPr>
        <w:t xml:space="preserve"> головки рельс</w:t>
      </w:r>
      <w:r>
        <w:rPr>
          <w:rFonts w:ascii="Times New Roman" w:eastAsia="Calibri" w:hAnsi="Times New Roman" w:cs="Times New Roman"/>
          <w:bCs/>
          <w:sz w:val="28"/>
        </w:rPr>
        <w:t xml:space="preserve">а с последующим провалом внутрь </w:t>
      </w:r>
      <w:r w:rsidRPr="00206547">
        <w:rPr>
          <w:rFonts w:ascii="Times New Roman" w:eastAsia="Calibri" w:hAnsi="Times New Roman" w:cs="Times New Roman"/>
          <w:bCs/>
          <w:sz w:val="28"/>
        </w:rPr>
        <w:t xml:space="preserve">колеи колеса </w:t>
      </w:r>
      <w:proofErr w:type="spellStart"/>
      <w:r w:rsidRPr="00206547">
        <w:rPr>
          <w:rFonts w:ascii="Times New Roman" w:eastAsia="Calibri" w:hAnsi="Times New Roman" w:cs="Times New Roman"/>
          <w:bCs/>
          <w:sz w:val="28"/>
        </w:rPr>
        <w:t>бустерной</w:t>
      </w:r>
      <w:proofErr w:type="spellEnd"/>
      <w:r w:rsidRPr="00206547">
        <w:rPr>
          <w:rFonts w:ascii="Times New Roman" w:eastAsia="Calibri" w:hAnsi="Times New Roman" w:cs="Times New Roman"/>
          <w:bCs/>
          <w:sz w:val="28"/>
        </w:rPr>
        <w:t xml:space="preserve"> секции вед</w:t>
      </w:r>
      <w:r>
        <w:rPr>
          <w:rFonts w:ascii="Times New Roman" w:eastAsia="Calibri" w:hAnsi="Times New Roman" w:cs="Times New Roman"/>
          <w:bCs/>
          <w:sz w:val="28"/>
        </w:rPr>
        <w:t xml:space="preserve">омого электровоза 3ЭС5К № 1006 </w:t>
      </w:r>
      <w:r>
        <w:rPr>
          <w:rFonts w:ascii="Times New Roman" w:eastAsia="Calibri" w:hAnsi="Times New Roman" w:cs="Times New Roman"/>
          <w:bCs/>
          <w:sz w:val="28"/>
        </w:rPr>
        <w:br/>
      </w:r>
      <w:r w:rsidRPr="00206547">
        <w:rPr>
          <w:rFonts w:ascii="Times New Roman" w:eastAsia="Calibri" w:hAnsi="Times New Roman" w:cs="Times New Roman"/>
          <w:bCs/>
          <w:sz w:val="28"/>
        </w:rPr>
        <w:t>в следствии воздействия боковой силы от колес колесных пар на рельсы, возникшей в момент действия максимальной продольной силы в поезде при несоответствии техническим характеристикам 21 гидравлического гасителя колебаний.</w:t>
      </w:r>
    </w:p>
    <w:p w:rsidR="00F7362B" w:rsidRDefault="00F7362B" w:rsidP="00CF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06547" w:rsidRDefault="00206547" w:rsidP="0020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47" w:rsidRPr="00FD3349" w:rsidRDefault="00206547" w:rsidP="00206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пункта 3 Положения о классификации, порядке расследования и учета транспортных происшествий и иных событий, связанных с 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правил безопасности движения </w:t>
      </w:r>
      <w:r w:rsidRPr="0020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эксплуатации железнодорожного транспорта, утвержденного приказом Минтранса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18.12.2014 № 344 данное событие, связанное с нарушением правил безопасности движения и эксплуатации железнодорожного транспорта, классифицировать как </w:t>
      </w:r>
      <w:r w:rsidRPr="0020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крушение.</w:t>
      </w:r>
    </w:p>
    <w:sectPr w:rsidR="00206547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A"/>
    <w:rsid w:val="00075C03"/>
    <w:rsid w:val="000A3E29"/>
    <w:rsid w:val="000C0350"/>
    <w:rsid w:val="0012730C"/>
    <w:rsid w:val="001378C8"/>
    <w:rsid w:val="001A1634"/>
    <w:rsid w:val="001A4616"/>
    <w:rsid w:val="00206547"/>
    <w:rsid w:val="00235C63"/>
    <w:rsid w:val="002D5EC0"/>
    <w:rsid w:val="002E51F1"/>
    <w:rsid w:val="002F6E5C"/>
    <w:rsid w:val="00317E74"/>
    <w:rsid w:val="0033482B"/>
    <w:rsid w:val="00400E70"/>
    <w:rsid w:val="00404837"/>
    <w:rsid w:val="00415F76"/>
    <w:rsid w:val="00447AD9"/>
    <w:rsid w:val="004A3F25"/>
    <w:rsid w:val="004C090C"/>
    <w:rsid w:val="004F2961"/>
    <w:rsid w:val="005F5A6F"/>
    <w:rsid w:val="00614B67"/>
    <w:rsid w:val="0065362E"/>
    <w:rsid w:val="006E19B9"/>
    <w:rsid w:val="006E4633"/>
    <w:rsid w:val="00712018"/>
    <w:rsid w:val="00713042"/>
    <w:rsid w:val="00790165"/>
    <w:rsid w:val="00816038"/>
    <w:rsid w:val="00830FC4"/>
    <w:rsid w:val="00840386"/>
    <w:rsid w:val="008731BD"/>
    <w:rsid w:val="00974E76"/>
    <w:rsid w:val="00A14582"/>
    <w:rsid w:val="00AE7242"/>
    <w:rsid w:val="00B33543"/>
    <w:rsid w:val="00B40976"/>
    <w:rsid w:val="00B63320"/>
    <w:rsid w:val="00B64D03"/>
    <w:rsid w:val="00B91F94"/>
    <w:rsid w:val="00BA2DAB"/>
    <w:rsid w:val="00C32393"/>
    <w:rsid w:val="00C81F48"/>
    <w:rsid w:val="00C82ABF"/>
    <w:rsid w:val="00CB419B"/>
    <w:rsid w:val="00CB6CEA"/>
    <w:rsid w:val="00CC1696"/>
    <w:rsid w:val="00CF4993"/>
    <w:rsid w:val="00D300B4"/>
    <w:rsid w:val="00D31B07"/>
    <w:rsid w:val="00DD521E"/>
    <w:rsid w:val="00DD773E"/>
    <w:rsid w:val="00DF389D"/>
    <w:rsid w:val="00E54588"/>
    <w:rsid w:val="00EC3925"/>
    <w:rsid w:val="00EE2EC0"/>
    <w:rsid w:val="00EE6A30"/>
    <w:rsid w:val="00EF016D"/>
    <w:rsid w:val="00F07BEE"/>
    <w:rsid w:val="00F17FCD"/>
    <w:rsid w:val="00F638AC"/>
    <w:rsid w:val="00F7362B"/>
    <w:rsid w:val="00F9715E"/>
    <w:rsid w:val="00FA69F7"/>
    <w:rsid w:val="00FD3349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C8227-03FE-4DC8-8913-9E0D54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C1C4-68A6-4FD7-9B28-81116FE2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Lenovo</cp:lastModifiedBy>
  <cp:revision>2</cp:revision>
  <cp:lastPrinted>2025-05-07T06:57:00Z</cp:lastPrinted>
  <dcterms:created xsi:type="dcterms:W3CDTF">2025-06-16T09:54:00Z</dcterms:created>
  <dcterms:modified xsi:type="dcterms:W3CDTF">2025-06-16T09:54:00Z</dcterms:modified>
  <dc:language>ru-RU</dc:language>
</cp:coreProperties>
</file>